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0A40E2CC" w:rsidR="006C0BCB" w:rsidRPr="0032684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91A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326849" w:rsidRPr="00326849">
        <w:rPr>
          <w:rFonts w:asciiTheme="minorEastAsia" w:eastAsiaTheme="minorEastAsia" w:hAnsiTheme="minorEastAsia"/>
        </w:rPr>
        <w:t>2027年国際園芸博覧会　国際参加者会議（IPM）における途上国訪日支援事業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7E2F" w14:textId="77777777" w:rsidR="00445DB6" w:rsidRDefault="00445DB6">
      <w:r>
        <w:separator/>
      </w:r>
    </w:p>
  </w:endnote>
  <w:endnote w:type="continuationSeparator" w:id="0">
    <w:p w14:paraId="02870D3C" w14:textId="77777777" w:rsidR="00445DB6" w:rsidRDefault="004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E31C" w14:textId="77777777" w:rsidR="00445DB6" w:rsidRDefault="00445DB6">
      <w:r>
        <w:separator/>
      </w:r>
    </w:p>
  </w:footnote>
  <w:footnote w:type="continuationSeparator" w:id="0">
    <w:p w14:paraId="333688D3" w14:textId="77777777" w:rsidR="00445DB6" w:rsidRDefault="004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91AD5"/>
    <w:rsid w:val="00326849"/>
    <w:rsid w:val="00391F36"/>
    <w:rsid w:val="003A6916"/>
    <w:rsid w:val="00421639"/>
    <w:rsid w:val="00445DB6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265B3"/>
    <w:rsid w:val="00954C32"/>
    <w:rsid w:val="009F365C"/>
    <w:rsid w:val="00AB44D5"/>
    <w:rsid w:val="00B93D5E"/>
    <w:rsid w:val="00BB71DD"/>
    <w:rsid w:val="00BE0827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268</Characters>
  <Application>Microsoft Office Word</Application>
  <DocSecurity>0</DocSecurity>
  <Lines>27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TANIMOTO Yu</cp:lastModifiedBy>
  <cp:revision>4</cp:revision>
  <dcterms:created xsi:type="dcterms:W3CDTF">2023-12-12T08:31:00Z</dcterms:created>
  <dcterms:modified xsi:type="dcterms:W3CDTF">2026-03-18T09:29:00Z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